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A" w:rsidRPr="00517F90" w:rsidRDefault="00CF7D54" w:rsidP="00517F90">
      <w:pPr>
        <w:jc w:val="center"/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1270000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ΓΡΑΦΕΙΟ ΤΥΠΟΥ </w:t>
                            </w:r>
                          </w:p>
                          <w:p w:rsidR="006D3D5F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00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LRQ4YOAAAAAL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ΓΡΑΦΕΙΟ ΤΥΠΟΥ </w:t>
                      </w:r>
                    </w:p>
                    <w:p w:rsidR="006D3D5F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 w:rsidR="008375BF"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545FD6">
        <w:rPr>
          <w:rFonts w:ascii="Arial" w:hAnsi="Arial" w:cs="Arial"/>
          <w:sz w:val="24"/>
          <w:szCs w:val="24"/>
        </w:rPr>
        <w:t>Τηλ</w:t>
      </w:r>
      <w:proofErr w:type="spellEnd"/>
      <w:r w:rsidRPr="00545FD6">
        <w:rPr>
          <w:rFonts w:ascii="Arial" w:hAnsi="Arial" w:cs="Arial"/>
          <w:sz w:val="24"/>
          <w:szCs w:val="24"/>
        </w:rPr>
        <w:t>.: 22802415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Κινητό:    99534189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Αρ. Φαξ:. 22802465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FD6">
        <w:rPr>
          <w:rFonts w:ascii="Arial" w:hAnsi="Arial" w:cs="Arial"/>
          <w:sz w:val="24"/>
          <w:szCs w:val="24"/>
          <w:lang w:val="en-US"/>
        </w:rPr>
        <w:t>E-mail: fspressoffice@gmail.com</w:t>
      </w:r>
    </w:p>
    <w:p w:rsidR="00097C8A" w:rsidRPr="00545FD6" w:rsidRDefault="001556B4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www.fs.gov.cy</w:t>
        </w:r>
      </w:hyperlink>
    </w:p>
    <w:p w:rsidR="00BB0358" w:rsidRDefault="00BB0358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977AA0" w:rsidRPr="00D21B81" w:rsidRDefault="00977AA0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9F6751" w:rsidRPr="00D21B81" w:rsidRDefault="009F6751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9F6751" w:rsidRPr="002F40D1" w:rsidRDefault="006C1BA9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D32473">
        <w:rPr>
          <w:rFonts w:ascii="Arial" w:hAnsi="Arial" w:cs="Arial"/>
          <w:sz w:val="24"/>
          <w:szCs w:val="24"/>
          <w:lang w:val="en-US"/>
        </w:rPr>
        <w:t xml:space="preserve"> </w:t>
      </w:r>
      <w:r w:rsidR="0015068D">
        <w:rPr>
          <w:rFonts w:ascii="Arial" w:hAnsi="Arial" w:cs="Arial"/>
          <w:sz w:val="24"/>
          <w:szCs w:val="24"/>
        </w:rPr>
        <w:t>Μαρτίου</w:t>
      </w:r>
      <w:r w:rsidR="006C17BD" w:rsidRPr="00545FD6">
        <w:rPr>
          <w:rFonts w:ascii="Arial" w:hAnsi="Arial" w:cs="Arial"/>
          <w:sz w:val="24"/>
          <w:szCs w:val="24"/>
        </w:rPr>
        <w:t xml:space="preserve"> </w:t>
      </w:r>
      <w:r w:rsidR="002F40D1">
        <w:rPr>
          <w:rFonts w:ascii="Arial" w:hAnsi="Arial" w:cs="Arial"/>
          <w:sz w:val="24"/>
          <w:szCs w:val="24"/>
        </w:rPr>
        <w:t>20</w:t>
      </w:r>
      <w:r w:rsidR="002F40D1">
        <w:rPr>
          <w:rFonts w:ascii="Arial" w:hAnsi="Arial" w:cs="Arial"/>
          <w:sz w:val="24"/>
          <w:szCs w:val="24"/>
          <w:lang w:val="en-US"/>
        </w:rPr>
        <w:t>21</w:t>
      </w:r>
    </w:p>
    <w:p w:rsidR="009F6751" w:rsidRPr="00545FD6" w:rsidRDefault="009F6751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9F6751" w:rsidRPr="003B2E0A" w:rsidRDefault="00267EC8" w:rsidP="003B2E0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45FD6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B8054E" w:rsidRPr="00B8054E" w:rsidRDefault="00B8054E" w:rsidP="00B8054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 w:rsidRPr="00882FB4">
        <w:rPr>
          <w:rFonts w:ascii="Arial" w:eastAsia="Arial" w:hAnsi="Arial"/>
          <w:sz w:val="24"/>
          <w:szCs w:val="24"/>
          <w:lang w:val="el-GR"/>
        </w:rPr>
        <w:t>Η Πυροσβεστική Υπηρεσί</w:t>
      </w:r>
      <w:r>
        <w:rPr>
          <w:rFonts w:ascii="Arial" w:eastAsia="Arial" w:hAnsi="Arial"/>
          <w:sz w:val="24"/>
          <w:szCs w:val="24"/>
          <w:lang w:val="el-GR"/>
        </w:rPr>
        <w:t>α</w:t>
      </w:r>
      <w:r w:rsidRPr="00833B72">
        <w:rPr>
          <w:rFonts w:ascii="Arial" w:eastAsia="Arial" w:hAnsi="Arial"/>
          <w:sz w:val="24"/>
          <w:szCs w:val="24"/>
          <w:lang w:val="el-GR"/>
        </w:rPr>
        <w:t xml:space="preserve"> </w:t>
      </w:r>
      <w:r>
        <w:rPr>
          <w:rFonts w:ascii="Arial" w:eastAsia="Arial" w:hAnsi="Arial"/>
          <w:sz w:val="24"/>
          <w:szCs w:val="24"/>
          <w:lang w:val="el-GR"/>
        </w:rPr>
        <w:t>για το τετρα</w:t>
      </w:r>
      <w:r>
        <w:rPr>
          <w:rFonts w:ascii="Arial" w:eastAsia="Arial" w:hAnsi="Arial"/>
          <w:sz w:val="24"/>
          <w:szCs w:val="24"/>
          <w:lang w:val="el-GR"/>
        </w:rPr>
        <w:t xml:space="preserve">ήμερο από τις 06.00 της </w:t>
      </w:r>
      <w:r w:rsidRPr="00786048">
        <w:rPr>
          <w:rFonts w:ascii="Arial" w:eastAsia="Arial" w:hAnsi="Arial"/>
          <w:sz w:val="24"/>
          <w:szCs w:val="24"/>
          <w:lang w:val="el-GR"/>
        </w:rPr>
        <w:t>1</w:t>
      </w:r>
      <w:r>
        <w:rPr>
          <w:rFonts w:ascii="Arial" w:eastAsia="Arial" w:hAnsi="Arial"/>
          <w:sz w:val="24"/>
          <w:szCs w:val="24"/>
          <w:lang w:val="el-GR"/>
        </w:rPr>
        <w:t>2</w:t>
      </w:r>
      <w:r w:rsidRPr="00882FB4">
        <w:rPr>
          <w:rFonts w:ascii="Arial" w:eastAsia="Arial" w:hAnsi="Arial"/>
          <w:sz w:val="24"/>
          <w:szCs w:val="24"/>
          <w:vertAlign w:val="superscript"/>
          <w:lang w:val="el-GR"/>
        </w:rPr>
        <w:t>ης</w:t>
      </w:r>
      <w:r>
        <w:rPr>
          <w:rFonts w:ascii="Arial" w:eastAsia="Arial" w:hAnsi="Arial"/>
          <w:sz w:val="24"/>
          <w:szCs w:val="24"/>
          <w:lang w:val="el-GR"/>
        </w:rPr>
        <w:t xml:space="preserve"> Μαρτίου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</w:t>
      </w:r>
      <w:r>
        <w:rPr>
          <w:rFonts w:ascii="Arial" w:eastAsia="Arial" w:hAnsi="Arial"/>
          <w:sz w:val="24"/>
          <w:szCs w:val="24"/>
          <w:lang w:val="el-GR"/>
        </w:rPr>
        <w:t xml:space="preserve"> 2021</w:t>
      </w:r>
      <w:r>
        <w:rPr>
          <w:rFonts w:ascii="Arial" w:eastAsia="Arial" w:hAnsi="Arial"/>
          <w:sz w:val="24"/>
          <w:szCs w:val="24"/>
          <w:lang w:val="el-GR"/>
        </w:rPr>
        <w:t xml:space="preserve"> μέχρι και τις 06.00 της </w:t>
      </w:r>
      <w:r>
        <w:rPr>
          <w:rFonts w:ascii="Arial" w:eastAsia="Arial" w:hAnsi="Arial"/>
          <w:sz w:val="24"/>
          <w:szCs w:val="24"/>
          <w:lang w:val="el-GR"/>
        </w:rPr>
        <w:t>16</w:t>
      </w:r>
      <w:r w:rsidRPr="00882FB4">
        <w:rPr>
          <w:rFonts w:ascii="Arial" w:eastAsia="Arial" w:hAnsi="Arial"/>
          <w:sz w:val="24"/>
          <w:szCs w:val="24"/>
          <w:vertAlign w:val="superscript"/>
          <w:lang w:val="el-GR"/>
        </w:rPr>
        <w:t xml:space="preserve">ης  </w:t>
      </w:r>
      <w:r>
        <w:rPr>
          <w:rFonts w:ascii="Arial" w:eastAsia="Arial" w:hAnsi="Arial"/>
          <w:sz w:val="24"/>
          <w:szCs w:val="24"/>
          <w:lang w:val="el-GR"/>
        </w:rPr>
        <w:t>Μαρτίου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</w:t>
      </w:r>
      <w:r>
        <w:rPr>
          <w:rFonts w:ascii="Arial" w:eastAsia="Arial" w:hAnsi="Arial"/>
          <w:sz w:val="24"/>
          <w:szCs w:val="24"/>
          <w:lang w:val="el-GR"/>
        </w:rPr>
        <w:t xml:space="preserve"> 2021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ανταποκρίθηκε  σε </w:t>
      </w:r>
      <w:r>
        <w:rPr>
          <w:rFonts w:ascii="Arial" w:eastAsia="Arial" w:hAnsi="Arial"/>
          <w:sz w:val="24"/>
          <w:szCs w:val="24"/>
          <w:lang w:val="el-GR"/>
        </w:rPr>
        <w:t>101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κλήσεις για βοήθεια</w:t>
      </w:r>
      <w:r>
        <w:rPr>
          <w:rFonts w:ascii="Arial" w:eastAsia="Arial" w:hAnsi="Arial"/>
          <w:sz w:val="24"/>
          <w:szCs w:val="24"/>
          <w:lang w:val="el-GR"/>
        </w:rPr>
        <w:t>,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</w:t>
      </w:r>
      <w:r>
        <w:rPr>
          <w:rFonts w:ascii="Arial" w:eastAsia="Arial" w:hAnsi="Arial"/>
          <w:sz w:val="24"/>
          <w:szCs w:val="24"/>
          <w:lang w:val="el-GR"/>
        </w:rPr>
        <w:t>67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πυρκαγιές, </w:t>
      </w:r>
      <w:r>
        <w:rPr>
          <w:rFonts w:ascii="Arial" w:eastAsia="Arial" w:hAnsi="Arial"/>
          <w:sz w:val="24"/>
          <w:szCs w:val="24"/>
          <w:lang w:val="el-GR"/>
        </w:rPr>
        <w:t>32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ειδικές εξυπηρετήσεις</w:t>
      </w:r>
      <w:r>
        <w:rPr>
          <w:rFonts w:ascii="Arial" w:eastAsia="Arial" w:hAnsi="Arial"/>
          <w:sz w:val="24"/>
          <w:szCs w:val="24"/>
          <w:lang w:val="el-GR"/>
        </w:rPr>
        <w:t xml:space="preserve"> 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και </w:t>
      </w:r>
      <w:r>
        <w:rPr>
          <w:rFonts w:ascii="Arial" w:eastAsia="Arial" w:hAnsi="Arial"/>
          <w:sz w:val="24"/>
          <w:szCs w:val="24"/>
          <w:lang w:val="el-GR"/>
        </w:rPr>
        <w:t>2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ψευδ</w:t>
      </w:r>
      <w:r>
        <w:rPr>
          <w:rFonts w:ascii="Arial" w:eastAsia="Arial" w:hAnsi="Arial"/>
          <w:sz w:val="24"/>
          <w:szCs w:val="24"/>
          <w:lang w:val="el-GR"/>
        </w:rPr>
        <w:t>είς</w:t>
      </w:r>
      <w:r w:rsidRPr="00882FB4">
        <w:rPr>
          <w:rFonts w:ascii="Arial" w:eastAsia="Arial" w:hAnsi="Arial"/>
          <w:sz w:val="24"/>
          <w:szCs w:val="24"/>
          <w:lang w:val="el-GR"/>
        </w:rPr>
        <w:t xml:space="preserve"> </w:t>
      </w:r>
      <w:r>
        <w:rPr>
          <w:rFonts w:ascii="Arial" w:eastAsia="Arial" w:hAnsi="Arial"/>
          <w:sz w:val="24"/>
          <w:szCs w:val="24"/>
          <w:lang w:val="el-GR"/>
        </w:rPr>
        <w:t>κλήσεις</w:t>
      </w:r>
      <w:r w:rsidRPr="00882FB4">
        <w:rPr>
          <w:rFonts w:ascii="Arial" w:eastAsia="Arial" w:hAnsi="Arial"/>
          <w:sz w:val="24"/>
          <w:szCs w:val="24"/>
          <w:lang w:val="el-GR"/>
        </w:rPr>
        <w:t>.</w:t>
      </w:r>
    </w:p>
    <w:p w:rsidR="005908F2" w:rsidRPr="0015068D" w:rsidRDefault="005908F2" w:rsidP="001506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5FD6">
        <w:rPr>
          <w:rFonts w:ascii="Arial" w:hAnsi="Arial" w:cs="Arial"/>
          <w:sz w:val="24"/>
          <w:szCs w:val="24"/>
          <w:lang w:val="el-GR"/>
        </w:rPr>
        <w:t xml:space="preserve">Η Πυροσβεστική Υπηρεσία από τις 06.00 της </w:t>
      </w:r>
      <w:r w:rsidR="00B8054E">
        <w:rPr>
          <w:rFonts w:ascii="Arial" w:hAnsi="Arial" w:cs="Arial"/>
          <w:sz w:val="24"/>
          <w:szCs w:val="24"/>
          <w:lang w:val="el-GR"/>
        </w:rPr>
        <w:t>15</w:t>
      </w:r>
      <w:r w:rsidRPr="00545FD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</w:t>
      </w:r>
      <w:r w:rsidR="003B2E0A">
        <w:rPr>
          <w:rFonts w:ascii="Arial" w:hAnsi="Arial" w:cs="Arial"/>
          <w:sz w:val="24"/>
          <w:szCs w:val="24"/>
          <w:lang w:val="el-GR"/>
        </w:rPr>
        <w:t>Μαρτίου</w:t>
      </w:r>
      <w:r w:rsidR="002F40D1">
        <w:rPr>
          <w:rFonts w:ascii="Arial" w:hAnsi="Arial" w:cs="Arial"/>
          <w:sz w:val="24"/>
          <w:szCs w:val="24"/>
          <w:lang w:val="el-GR"/>
        </w:rPr>
        <w:t xml:space="preserve"> 20</w:t>
      </w:r>
      <w:r w:rsidR="002F40D1" w:rsidRPr="002F40D1">
        <w:rPr>
          <w:rFonts w:ascii="Arial" w:hAnsi="Arial" w:cs="Arial"/>
          <w:sz w:val="24"/>
          <w:szCs w:val="24"/>
          <w:lang w:val="el-GR"/>
        </w:rPr>
        <w:t>21</w:t>
      </w:r>
      <w:r w:rsidR="0064712A">
        <w:rPr>
          <w:rFonts w:ascii="Arial" w:hAnsi="Arial" w:cs="Arial"/>
          <w:sz w:val="24"/>
          <w:szCs w:val="24"/>
          <w:lang w:val="el-GR"/>
        </w:rPr>
        <w:t xml:space="preserve"> μέχρι και τις 06.00 της </w:t>
      </w:r>
      <w:r w:rsidR="00B8054E">
        <w:rPr>
          <w:rFonts w:ascii="Arial" w:hAnsi="Arial" w:cs="Arial"/>
          <w:sz w:val="24"/>
          <w:szCs w:val="24"/>
          <w:lang w:val="el-GR"/>
        </w:rPr>
        <w:t>16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B2E0A"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 w:rsidR="003B2E0A">
        <w:rPr>
          <w:rFonts w:ascii="Arial" w:hAnsi="Arial" w:cs="Arial"/>
          <w:sz w:val="24"/>
          <w:szCs w:val="24"/>
          <w:lang w:val="el-GR"/>
        </w:rPr>
        <w:t>Μαρτίου</w:t>
      </w:r>
      <w:r w:rsidR="002F40D1">
        <w:rPr>
          <w:rFonts w:ascii="Arial" w:hAnsi="Arial" w:cs="Arial"/>
          <w:sz w:val="24"/>
          <w:szCs w:val="24"/>
          <w:lang w:val="el-GR"/>
        </w:rPr>
        <w:t xml:space="preserve"> 20</w:t>
      </w:r>
      <w:r w:rsidR="002F40D1" w:rsidRPr="002F40D1">
        <w:rPr>
          <w:rFonts w:ascii="Arial" w:hAnsi="Arial" w:cs="Arial"/>
          <w:sz w:val="24"/>
          <w:szCs w:val="24"/>
          <w:lang w:val="el-GR"/>
        </w:rPr>
        <w:t>21</w:t>
      </w:r>
      <w:r w:rsidR="00D21B81">
        <w:rPr>
          <w:rFonts w:ascii="Arial" w:hAnsi="Arial" w:cs="Arial"/>
          <w:sz w:val="24"/>
          <w:szCs w:val="24"/>
          <w:lang w:val="el-GR"/>
        </w:rPr>
        <w:t xml:space="preserve"> ανταποκρίθηκε  σε </w:t>
      </w:r>
      <w:r w:rsidR="00B8054E">
        <w:rPr>
          <w:rFonts w:ascii="Arial" w:hAnsi="Arial" w:cs="Arial"/>
          <w:sz w:val="24"/>
          <w:szCs w:val="24"/>
          <w:lang w:val="el-GR"/>
        </w:rPr>
        <w:t>21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κλήσεις για βοήθεια ,</w:t>
      </w:r>
      <w:r w:rsidR="00B8054E">
        <w:rPr>
          <w:rFonts w:ascii="Arial" w:hAnsi="Arial" w:cs="Arial"/>
          <w:sz w:val="24"/>
          <w:szCs w:val="24"/>
          <w:lang w:val="el-GR"/>
        </w:rPr>
        <w:t>12</w:t>
      </w:r>
      <w:r w:rsidR="0015068D">
        <w:rPr>
          <w:rFonts w:ascii="Arial" w:hAnsi="Arial" w:cs="Arial"/>
          <w:sz w:val="24"/>
          <w:szCs w:val="24"/>
          <w:lang w:val="el-GR"/>
        </w:rPr>
        <w:t xml:space="preserve"> πυρκαγιές ,</w:t>
      </w:r>
      <w:r w:rsidR="0064712A">
        <w:rPr>
          <w:rFonts w:ascii="Arial" w:hAnsi="Arial" w:cs="Arial"/>
          <w:sz w:val="24"/>
          <w:szCs w:val="24"/>
          <w:lang w:val="el-GR"/>
        </w:rPr>
        <w:t xml:space="preserve"> </w:t>
      </w:r>
      <w:r w:rsidR="00B8054E">
        <w:rPr>
          <w:rFonts w:ascii="Arial" w:hAnsi="Arial" w:cs="Arial"/>
          <w:sz w:val="24"/>
          <w:szCs w:val="24"/>
          <w:lang w:val="el-GR"/>
        </w:rPr>
        <w:t>8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ειδικές εξυπηρετήσεις</w:t>
      </w:r>
      <w:r w:rsidR="0015068D" w:rsidRPr="0015068D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3B2E0A">
        <w:rPr>
          <w:rFonts w:ascii="Arial" w:hAnsi="Arial" w:cs="Arial"/>
          <w:sz w:val="24"/>
          <w:szCs w:val="24"/>
          <w:lang w:val="el-GR"/>
        </w:rPr>
        <w:t>1 ψευδή κλήση</w:t>
      </w:r>
      <w:r w:rsidR="00732263" w:rsidRPr="0015068D">
        <w:rPr>
          <w:rFonts w:ascii="Arial" w:hAnsi="Arial" w:cs="Arial"/>
          <w:sz w:val="24"/>
          <w:szCs w:val="24"/>
          <w:lang w:val="el-GR"/>
        </w:rPr>
        <w:t>.</w:t>
      </w:r>
    </w:p>
    <w:p w:rsidR="00B8054E" w:rsidRPr="00B8054E" w:rsidRDefault="00B8054E" w:rsidP="00A225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ώρα 18.59</w:t>
      </w:r>
      <w:r w:rsidR="00AD7E04">
        <w:rPr>
          <w:rFonts w:ascii="Arial" w:hAnsi="Arial" w:cs="Arial"/>
          <w:sz w:val="24"/>
          <w:szCs w:val="24"/>
          <w:lang w:val="el-GR"/>
        </w:rPr>
        <w:t>,</w:t>
      </w:r>
      <w:r w:rsidR="00D21B81" w:rsidRPr="002F40D1">
        <w:rPr>
          <w:rFonts w:ascii="Arial" w:hAnsi="Arial" w:cs="Arial"/>
          <w:sz w:val="24"/>
          <w:szCs w:val="24"/>
          <w:lang w:val="el-GR"/>
        </w:rPr>
        <w:t xml:space="preserve"> λήφθηκε κλήση </w:t>
      </w:r>
      <w:r w:rsidR="003B2E0A" w:rsidRPr="002F40D1">
        <w:rPr>
          <w:rFonts w:ascii="Arial" w:hAnsi="Arial" w:cs="Arial"/>
          <w:sz w:val="24"/>
          <w:szCs w:val="24"/>
          <w:lang w:val="el-GR"/>
        </w:rPr>
        <w:t xml:space="preserve">για πυρκαγιά </w:t>
      </w:r>
      <w:r w:rsidRPr="00B8054E">
        <w:rPr>
          <w:rFonts w:ascii="Arial" w:hAnsi="Arial" w:cs="Arial"/>
          <w:sz w:val="24"/>
          <w:szCs w:val="24"/>
          <w:lang w:val="el-GR"/>
        </w:rPr>
        <w:t xml:space="preserve">σε όχημα μάρκας </w:t>
      </w:r>
      <w:proofErr w:type="spellStart"/>
      <w:r w:rsidRPr="00B8054E">
        <w:rPr>
          <w:rFonts w:ascii="Arial" w:hAnsi="Arial" w:cs="Arial"/>
          <w:sz w:val="24"/>
          <w:szCs w:val="24"/>
          <w:lang w:val="el-GR"/>
        </w:rPr>
        <w:t>Merced</w:t>
      </w:r>
      <w:r>
        <w:rPr>
          <w:rFonts w:ascii="Arial" w:hAnsi="Arial" w:cs="Arial"/>
          <w:sz w:val="24"/>
          <w:szCs w:val="24"/>
          <w:lang w:val="el-GR"/>
        </w:rPr>
        <w:t>es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B8054E">
        <w:rPr>
          <w:rFonts w:ascii="Arial" w:hAnsi="Arial" w:cs="Arial"/>
          <w:sz w:val="24"/>
          <w:szCs w:val="24"/>
          <w:lang w:val="el-GR"/>
        </w:rPr>
        <w:t>το οποίο βρισκόταν σταθμευμένο σε χώρο στάθμευσης κατασκευασμένο από τούβλα και</w:t>
      </w:r>
      <w:r>
        <w:rPr>
          <w:rFonts w:ascii="Arial" w:hAnsi="Arial" w:cs="Arial"/>
          <w:sz w:val="24"/>
          <w:szCs w:val="24"/>
          <w:lang w:val="el-GR"/>
        </w:rPr>
        <w:t xml:space="preserve"> μεταλλικούς τσίγκους στο Δήμο</w:t>
      </w:r>
      <w:r w:rsidRPr="00B8054E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B8054E">
        <w:rPr>
          <w:rFonts w:ascii="Arial" w:hAnsi="Arial" w:cs="Arial"/>
          <w:sz w:val="24"/>
          <w:szCs w:val="24"/>
          <w:lang w:val="el-GR"/>
        </w:rPr>
        <w:t>Αθηένου</w:t>
      </w:r>
      <w:proofErr w:type="spellEnd"/>
      <w:r w:rsidRPr="00B8054E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 xml:space="preserve">Ανταποκρίθηκαν μέλη της Αστυνομίας και της Πυροσβεστικής Υπηρεσίας από το Πυροσβεστικό Σταθμό Παναγιώτη Θεοφίλου, 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Ορόκλινης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2 στελεχωμένα πυροσβεστικά οχήματα και η πυρκαγιά τέθηκε υπό </w:t>
      </w:r>
      <w:r w:rsidR="006C1BA9">
        <w:rPr>
          <w:rFonts w:ascii="Arial" w:hAnsi="Arial" w:cs="Arial"/>
          <w:sz w:val="24"/>
          <w:szCs w:val="24"/>
          <w:lang w:val="el-GR"/>
        </w:rPr>
        <w:t>έλεγχο</w:t>
      </w:r>
      <w:r>
        <w:rPr>
          <w:rFonts w:ascii="Arial" w:hAnsi="Arial" w:cs="Arial"/>
          <w:sz w:val="24"/>
          <w:szCs w:val="24"/>
          <w:lang w:val="el-GR"/>
        </w:rPr>
        <w:t xml:space="preserve"> στις 19.47. </w:t>
      </w:r>
      <w:r w:rsidRPr="00B8054E">
        <w:rPr>
          <w:rFonts w:ascii="Arial" w:hAnsi="Arial" w:cs="Arial"/>
          <w:sz w:val="24"/>
          <w:szCs w:val="24"/>
          <w:lang w:val="el-GR"/>
        </w:rPr>
        <w:t>Από τ</w:t>
      </w:r>
      <w:r>
        <w:rPr>
          <w:rFonts w:ascii="Arial" w:hAnsi="Arial" w:cs="Arial"/>
          <w:sz w:val="24"/>
          <w:szCs w:val="24"/>
          <w:lang w:val="el-GR"/>
        </w:rPr>
        <w:t xml:space="preserve">ην πυρκαγιά το όχημα, </w:t>
      </w:r>
      <w:r w:rsidRPr="00B8054E">
        <w:rPr>
          <w:rFonts w:ascii="Arial" w:hAnsi="Arial" w:cs="Arial"/>
          <w:sz w:val="24"/>
          <w:szCs w:val="24"/>
          <w:lang w:val="el-GR"/>
        </w:rPr>
        <w:t>ένα δίκυκλο άγνωστών στοιχείων , ένα μεταλλικό ντεπό</w:t>
      </w:r>
      <w:r>
        <w:rPr>
          <w:rFonts w:ascii="Arial" w:hAnsi="Arial" w:cs="Arial"/>
          <w:sz w:val="24"/>
          <w:szCs w:val="24"/>
          <w:lang w:val="el-GR"/>
        </w:rPr>
        <w:t>ζιτο πετρελαίου, στο οποίο υπήρξε</w:t>
      </w:r>
      <w:r w:rsidRPr="00B8054E">
        <w:rPr>
          <w:rFonts w:ascii="Arial" w:hAnsi="Arial" w:cs="Arial"/>
          <w:sz w:val="24"/>
          <w:szCs w:val="24"/>
          <w:lang w:val="el-GR"/>
        </w:rPr>
        <w:t xml:space="preserve"> διαρροή πετρελαίου </w:t>
      </w:r>
      <w:r>
        <w:rPr>
          <w:rFonts w:ascii="Arial" w:hAnsi="Arial" w:cs="Arial"/>
          <w:sz w:val="24"/>
          <w:szCs w:val="24"/>
          <w:lang w:val="el-GR"/>
        </w:rPr>
        <w:t>καθώς επίσης</w:t>
      </w:r>
      <w:r w:rsidRPr="00B8054E">
        <w:rPr>
          <w:rFonts w:ascii="Arial" w:hAnsi="Arial" w:cs="Arial"/>
          <w:sz w:val="24"/>
          <w:szCs w:val="24"/>
          <w:lang w:val="el-GR"/>
        </w:rPr>
        <w:t xml:space="preserve"> και διάφορα ηλεκτρικά εργαλεία κήπου έπαθαν </w:t>
      </w:r>
      <w:r w:rsidRPr="00B8054E">
        <w:rPr>
          <w:rFonts w:ascii="Arial" w:hAnsi="Arial" w:cs="Arial"/>
          <w:sz w:val="24"/>
          <w:szCs w:val="24"/>
          <w:lang w:val="el-GR"/>
        </w:rPr>
        <w:lastRenderedPageBreak/>
        <w:t xml:space="preserve">εκτεταμένες ζημιές. </w:t>
      </w:r>
      <w:r>
        <w:rPr>
          <w:rFonts w:ascii="Arial" w:hAnsi="Arial" w:cs="Arial"/>
          <w:sz w:val="24"/>
          <w:szCs w:val="24"/>
          <w:lang w:val="el-GR"/>
        </w:rPr>
        <w:t xml:space="preserve">Τα αίτια της πυρκαγιάς θα διερευνηθούν σήμερα σε συνεργασία με την Αστυνομία. </w:t>
      </w:r>
    </w:p>
    <w:p w:rsidR="003B2E0A" w:rsidRPr="00B8054E" w:rsidRDefault="00B8054E" w:rsidP="00B8054E">
      <w:pPr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E94E6C" wp14:editId="3E723C75">
            <wp:simplePos x="0" y="0"/>
            <wp:positionH relativeFrom="page">
              <wp:posOffset>4331970</wp:posOffset>
            </wp:positionH>
            <wp:positionV relativeFrom="paragraph">
              <wp:posOffset>313055</wp:posOffset>
            </wp:positionV>
            <wp:extent cx="2349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2E0A" w:rsidRPr="00B8054E" w:rsidSect="00AC1526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4" w:rsidRDefault="001556B4" w:rsidP="00097C8A">
      <w:pPr>
        <w:spacing w:after="0" w:line="240" w:lineRule="auto"/>
      </w:pPr>
      <w:r>
        <w:separator/>
      </w:r>
    </w:p>
  </w:endnote>
  <w:endnote w:type="continuationSeparator" w:id="0">
    <w:p w:rsidR="001556B4" w:rsidRDefault="001556B4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4" w:rsidRDefault="001556B4" w:rsidP="00097C8A">
      <w:pPr>
        <w:spacing w:after="0" w:line="240" w:lineRule="auto"/>
      </w:pPr>
      <w:r>
        <w:separator/>
      </w:r>
    </w:p>
  </w:footnote>
  <w:footnote w:type="continuationSeparator" w:id="0">
    <w:p w:rsidR="001556B4" w:rsidRDefault="001556B4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91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F8E6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0C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2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D62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068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E9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825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4A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4830"/>
    <w:multiLevelType w:val="hybridMultilevel"/>
    <w:tmpl w:val="60F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2E67"/>
    <w:multiLevelType w:val="hybridMultilevel"/>
    <w:tmpl w:val="55306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7E8A"/>
    <w:multiLevelType w:val="hybridMultilevel"/>
    <w:tmpl w:val="326A8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14DAB"/>
    <w:rsid w:val="00015819"/>
    <w:rsid w:val="000240CB"/>
    <w:rsid w:val="00041D8C"/>
    <w:rsid w:val="00042CCD"/>
    <w:rsid w:val="00056D8C"/>
    <w:rsid w:val="00075B74"/>
    <w:rsid w:val="00084843"/>
    <w:rsid w:val="00090B4F"/>
    <w:rsid w:val="00097C8A"/>
    <w:rsid w:val="000A3CFD"/>
    <w:rsid w:val="000A6A40"/>
    <w:rsid w:val="000B035F"/>
    <w:rsid w:val="000B70B0"/>
    <w:rsid w:val="000C17D4"/>
    <w:rsid w:val="000C55E4"/>
    <w:rsid w:val="000D5281"/>
    <w:rsid w:val="000E78ED"/>
    <w:rsid w:val="000F4AE7"/>
    <w:rsid w:val="0010386D"/>
    <w:rsid w:val="00116D07"/>
    <w:rsid w:val="00120C79"/>
    <w:rsid w:val="00121F65"/>
    <w:rsid w:val="00130AF4"/>
    <w:rsid w:val="00137637"/>
    <w:rsid w:val="00145A6C"/>
    <w:rsid w:val="0015068D"/>
    <w:rsid w:val="001556B4"/>
    <w:rsid w:val="0016595C"/>
    <w:rsid w:val="001674BE"/>
    <w:rsid w:val="00173D15"/>
    <w:rsid w:val="001E1E20"/>
    <w:rsid w:val="001F79C4"/>
    <w:rsid w:val="0021639F"/>
    <w:rsid w:val="0022772B"/>
    <w:rsid w:val="002572AD"/>
    <w:rsid w:val="00267EC8"/>
    <w:rsid w:val="00280E9F"/>
    <w:rsid w:val="002A7A16"/>
    <w:rsid w:val="002A7F6F"/>
    <w:rsid w:val="002B2ED0"/>
    <w:rsid w:val="002C14B8"/>
    <w:rsid w:val="002C7923"/>
    <w:rsid w:val="002D22FB"/>
    <w:rsid w:val="002D29E7"/>
    <w:rsid w:val="002D5FEC"/>
    <w:rsid w:val="002E0D7B"/>
    <w:rsid w:val="002E4EFD"/>
    <w:rsid w:val="002F40D1"/>
    <w:rsid w:val="002F493E"/>
    <w:rsid w:val="0030670F"/>
    <w:rsid w:val="00311750"/>
    <w:rsid w:val="003151A7"/>
    <w:rsid w:val="0032465B"/>
    <w:rsid w:val="00335362"/>
    <w:rsid w:val="003365B9"/>
    <w:rsid w:val="00340748"/>
    <w:rsid w:val="00344206"/>
    <w:rsid w:val="003506E1"/>
    <w:rsid w:val="003559F5"/>
    <w:rsid w:val="00357DDB"/>
    <w:rsid w:val="00366051"/>
    <w:rsid w:val="00370DDE"/>
    <w:rsid w:val="00372E2F"/>
    <w:rsid w:val="00387208"/>
    <w:rsid w:val="003A3F29"/>
    <w:rsid w:val="003B2E0A"/>
    <w:rsid w:val="003B2E18"/>
    <w:rsid w:val="003B4FB8"/>
    <w:rsid w:val="003C56A3"/>
    <w:rsid w:val="003D7CEF"/>
    <w:rsid w:val="003E1E72"/>
    <w:rsid w:val="003E520E"/>
    <w:rsid w:val="00402B2F"/>
    <w:rsid w:val="00405BF4"/>
    <w:rsid w:val="004068B6"/>
    <w:rsid w:val="00427746"/>
    <w:rsid w:val="004465D0"/>
    <w:rsid w:val="00447054"/>
    <w:rsid w:val="004473D1"/>
    <w:rsid w:val="0046375E"/>
    <w:rsid w:val="0046733B"/>
    <w:rsid w:val="004760BD"/>
    <w:rsid w:val="00495D60"/>
    <w:rsid w:val="004B2439"/>
    <w:rsid w:val="004B4057"/>
    <w:rsid w:val="004C3B92"/>
    <w:rsid w:val="004C53BD"/>
    <w:rsid w:val="004C63B7"/>
    <w:rsid w:val="00517F90"/>
    <w:rsid w:val="00521640"/>
    <w:rsid w:val="00535EBF"/>
    <w:rsid w:val="00545FD6"/>
    <w:rsid w:val="00563C09"/>
    <w:rsid w:val="005643CC"/>
    <w:rsid w:val="00572372"/>
    <w:rsid w:val="00577B69"/>
    <w:rsid w:val="00581399"/>
    <w:rsid w:val="005908F2"/>
    <w:rsid w:val="005B1210"/>
    <w:rsid w:val="005B4BD8"/>
    <w:rsid w:val="005C0117"/>
    <w:rsid w:val="005D0324"/>
    <w:rsid w:val="00602922"/>
    <w:rsid w:val="00610C8E"/>
    <w:rsid w:val="00642CDB"/>
    <w:rsid w:val="0064712A"/>
    <w:rsid w:val="00647BC4"/>
    <w:rsid w:val="00654A07"/>
    <w:rsid w:val="00654D3F"/>
    <w:rsid w:val="0066368A"/>
    <w:rsid w:val="006654FD"/>
    <w:rsid w:val="00674AD8"/>
    <w:rsid w:val="0067741D"/>
    <w:rsid w:val="006A2881"/>
    <w:rsid w:val="006B55A8"/>
    <w:rsid w:val="006C17BD"/>
    <w:rsid w:val="006C1BA9"/>
    <w:rsid w:val="006D3D5F"/>
    <w:rsid w:val="006D5852"/>
    <w:rsid w:val="006E4550"/>
    <w:rsid w:val="00710139"/>
    <w:rsid w:val="00715140"/>
    <w:rsid w:val="00717C54"/>
    <w:rsid w:val="00720F33"/>
    <w:rsid w:val="00730C20"/>
    <w:rsid w:val="00732263"/>
    <w:rsid w:val="00742325"/>
    <w:rsid w:val="0075493B"/>
    <w:rsid w:val="00780613"/>
    <w:rsid w:val="007A4EA5"/>
    <w:rsid w:val="007B00C3"/>
    <w:rsid w:val="007D7AF6"/>
    <w:rsid w:val="008103FF"/>
    <w:rsid w:val="00811BDB"/>
    <w:rsid w:val="008351D4"/>
    <w:rsid w:val="008375BF"/>
    <w:rsid w:val="00841D33"/>
    <w:rsid w:val="0084510B"/>
    <w:rsid w:val="0084521B"/>
    <w:rsid w:val="008523CA"/>
    <w:rsid w:val="00866890"/>
    <w:rsid w:val="00891D66"/>
    <w:rsid w:val="008B7F04"/>
    <w:rsid w:val="008D16CB"/>
    <w:rsid w:val="0091125F"/>
    <w:rsid w:val="00911F9B"/>
    <w:rsid w:val="0091330B"/>
    <w:rsid w:val="0095127D"/>
    <w:rsid w:val="009544E9"/>
    <w:rsid w:val="00955FBF"/>
    <w:rsid w:val="009613CC"/>
    <w:rsid w:val="00964C34"/>
    <w:rsid w:val="00966ECE"/>
    <w:rsid w:val="00977A9A"/>
    <w:rsid w:val="00977AA0"/>
    <w:rsid w:val="00977E8B"/>
    <w:rsid w:val="00993701"/>
    <w:rsid w:val="009A68ED"/>
    <w:rsid w:val="009A7110"/>
    <w:rsid w:val="009B4AE5"/>
    <w:rsid w:val="009C01A9"/>
    <w:rsid w:val="009C1BF4"/>
    <w:rsid w:val="009C28D4"/>
    <w:rsid w:val="009D191E"/>
    <w:rsid w:val="009D5F93"/>
    <w:rsid w:val="009E7EF1"/>
    <w:rsid w:val="009F6751"/>
    <w:rsid w:val="00A06AD5"/>
    <w:rsid w:val="00A11474"/>
    <w:rsid w:val="00A13CFF"/>
    <w:rsid w:val="00A2255F"/>
    <w:rsid w:val="00A2658F"/>
    <w:rsid w:val="00A2684E"/>
    <w:rsid w:val="00A41497"/>
    <w:rsid w:val="00A43BE5"/>
    <w:rsid w:val="00A52BC5"/>
    <w:rsid w:val="00A5519E"/>
    <w:rsid w:val="00A6039C"/>
    <w:rsid w:val="00A62403"/>
    <w:rsid w:val="00A84712"/>
    <w:rsid w:val="00A87CE4"/>
    <w:rsid w:val="00A932C6"/>
    <w:rsid w:val="00A96A65"/>
    <w:rsid w:val="00AB3628"/>
    <w:rsid w:val="00AC1526"/>
    <w:rsid w:val="00AC790F"/>
    <w:rsid w:val="00AD7E04"/>
    <w:rsid w:val="00B04A58"/>
    <w:rsid w:val="00B07B99"/>
    <w:rsid w:val="00B1591D"/>
    <w:rsid w:val="00B252A0"/>
    <w:rsid w:val="00B26CE7"/>
    <w:rsid w:val="00B333D6"/>
    <w:rsid w:val="00B37224"/>
    <w:rsid w:val="00B4193D"/>
    <w:rsid w:val="00B51DFC"/>
    <w:rsid w:val="00B54781"/>
    <w:rsid w:val="00B550E2"/>
    <w:rsid w:val="00B64681"/>
    <w:rsid w:val="00B6488D"/>
    <w:rsid w:val="00B77A6E"/>
    <w:rsid w:val="00B8054E"/>
    <w:rsid w:val="00BA1C9F"/>
    <w:rsid w:val="00BB0358"/>
    <w:rsid w:val="00BB3C3D"/>
    <w:rsid w:val="00BC11BA"/>
    <w:rsid w:val="00BC6CF5"/>
    <w:rsid w:val="00BE1375"/>
    <w:rsid w:val="00BE1A0D"/>
    <w:rsid w:val="00BE3398"/>
    <w:rsid w:val="00BE3D47"/>
    <w:rsid w:val="00BE6E6D"/>
    <w:rsid w:val="00C1667D"/>
    <w:rsid w:val="00C22BD7"/>
    <w:rsid w:val="00C4421A"/>
    <w:rsid w:val="00C53312"/>
    <w:rsid w:val="00C66CE8"/>
    <w:rsid w:val="00CA3B3C"/>
    <w:rsid w:val="00CA482F"/>
    <w:rsid w:val="00CA5C78"/>
    <w:rsid w:val="00CA6D5A"/>
    <w:rsid w:val="00CA7111"/>
    <w:rsid w:val="00CB227A"/>
    <w:rsid w:val="00CC2EFB"/>
    <w:rsid w:val="00CD08C3"/>
    <w:rsid w:val="00CE5220"/>
    <w:rsid w:val="00CF3AF6"/>
    <w:rsid w:val="00CF7962"/>
    <w:rsid w:val="00CF7D54"/>
    <w:rsid w:val="00D04D03"/>
    <w:rsid w:val="00D17981"/>
    <w:rsid w:val="00D21B81"/>
    <w:rsid w:val="00D27134"/>
    <w:rsid w:val="00D32473"/>
    <w:rsid w:val="00D32802"/>
    <w:rsid w:val="00D32B34"/>
    <w:rsid w:val="00D42438"/>
    <w:rsid w:val="00D51AA4"/>
    <w:rsid w:val="00D63B4F"/>
    <w:rsid w:val="00D64605"/>
    <w:rsid w:val="00D70871"/>
    <w:rsid w:val="00D72086"/>
    <w:rsid w:val="00D7721C"/>
    <w:rsid w:val="00D778BA"/>
    <w:rsid w:val="00D80FBC"/>
    <w:rsid w:val="00D83261"/>
    <w:rsid w:val="00DB3863"/>
    <w:rsid w:val="00E31FB5"/>
    <w:rsid w:val="00E41C8D"/>
    <w:rsid w:val="00E52358"/>
    <w:rsid w:val="00E53519"/>
    <w:rsid w:val="00E864A1"/>
    <w:rsid w:val="00EA04E5"/>
    <w:rsid w:val="00EA0540"/>
    <w:rsid w:val="00EA2700"/>
    <w:rsid w:val="00ED13D3"/>
    <w:rsid w:val="00EE21E1"/>
    <w:rsid w:val="00F117CA"/>
    <w:rsid w:val="00F30FCB"/>
    <w:rsid w:val="00F37AF1"/>
    <w:rsid w:val="00F43179"/>
    <w:rsid w:val="00F43FEF"/>
    <w:rsid w:val="00F67DDF"/>
    <w:rsid w:val="00F84757"/>
    <w:rsid w:val="00F90576"/>
    <w:rsid w:val="00FB6E30"/>
    <w:rsid w:val="00FC374C"/>
    <w:rsid w:val="00FD2EBE"/>
    <w:rsid w:val="00FD4F5F"/>
    <w:rsid w:val="00FE0126"/>
    <w:rsid w:val="00FE49CD"/>
    <w:rsid w:val="00FF393A"/>
    <w:rsid w:val="00FF5213"/>
    <w:rsid w:val="00FF61F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26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26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s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69AB-43C9-4737-80B9-8EA7A82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cp:lastPrinted>2016-08-09T10:22:00Z</cp:lastPrinted>
  <dcterms:created xsi:type="dcterms:W3CDTF">2021-03-16T05:33:00Z</dcterms:created>
  <dcterms:modified xsi:type="dcterms:W3CDTF">2021-03-16T05:33:00Z</dcterms:modified>
</cp:coreProperties>
</file>